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83" w:rsidRDefault="00A45E5E" w:rsidP="00A45E5E">
      <w:pPr>
        <w:jc w:val="center"/>
        <w:rPr>
          <w:rFonts w:ascii="Arial" w:hAnsi="Arial" w:cs="Arial"/>
          <w:sz w:val="28"/>
          <w:szCs w:val="28"/>
        </w:rPr>
      </w:pPr>
      <w:r w:rsidRPr="00A45E5E">
        <w:rPr>
          <w:rFonts w:ascii="Arial" w:hAnsi="Arial" w:cs="Arial"/>
          <w:sz w:val="28"/>
          <w:szCs w:val="28"/>
        </w:rPr>
        <w:t>Las dos grandes concepciones de la filosofía</w:t>
      </w:r>
    </w:p>
    <w:p w:rsidR="00A45E5E" w:rsidRDefault="00A45E5E" w:rsidP="00A45E5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3908"/>
      </w:tblGrid>
      <w:tr w:rsidR="00A45E5E" w:rsidTr="00A45E5E">
        <w:tc>
          <w:tcPr>
            <w:tcW w:w="3936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Concepción idealista</w:t>
            </w:r>
          </w:p>
        </w:tc>
        <w:tc>
          <w:tcPr>
            <w:tcW w:w="1134" w:type="dxa"/>
            <w:vMerge w:val="restart"/>
          </w:tcPr>
          <w:p w:rsidR="00530635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BLE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</w:t>
            </w:r>
          </w:p>
          <w:p w:rsidR="00A45E5E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</w:t>
            </w:r>
            <w:r w:rsidR="00A45E5E">
              <w:rPr>
                <w:rFonts w:ascii="Arial" w:hAnsi="Arial" w:cs="Arial"/>
                <w:sz w:val="28"/>
                <w:szCs w:val="28"/>
              </w:rPr>
              <w:t>N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530635" w:rsidRDefault="00530635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</w:t>
            </w:r>
          </w:p>
          <w:p w:rsidR="00530635" w:rsidRDefault="00530635" w:rsidP="005306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DAD</w:t>
            </w:r>
            <w:bookmarkStart w:id="0" w:name="_GoBack"/>
            <w:bookmarkEnd w:id="0"/>
          </w:p>
        </w:tc>
        <w:tc>
          <w:tcPr>
            <w:tcW w:w="3908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Concepción materialista</w:t>
            </w:r>
          </w:p>
        </w:tc>
      </w:tr>
      <w:tr w:rsidR="00A45E5E" w:rsidTr="00A45E5E">
        <w:tc>
          <w:tcPr>
            <w:tcW w:w="3936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mundo está determinado-creado por Dios, una idea, el pensamiento, el espíritu o la razón absoluta.</w:t>
            </w:r>
          </w:p>
        </w:tc>
        <w:tc>
          <w:tcPr>
            <w:tcW w:w="1134" w:type="dxa"/>
            <w:vMerge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8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mundo solo está determinado por la materia</w:t>
            </w:r>
          </w:p>
        </w:tc>
      </w:tr>
      <w:tr w:rsidR="00A45E5E" w:rsidTr="00A45E5E">
        <w:tc>
          <w:tcPr>
            <w:tcW w:w="3936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 ideal determina lo material</w:t>
            </w:r>
          </w:p>
        </w:tc>
        <w:tc>
          <w:tcPr>
            <w:tcW w:w="1134" w:type="dxa"/>
            <w:vMerge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8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 material determina lo espiritual</w:t>
            </w:r>
          </w:p>
        </w:tc>
      </w:tr>
      <w:tr w:rsidR="00A45E5E" w:rsidTr="00A45E5E">
        <w:tc>
          <w:tcPr>
            <w:tcW w:w="3936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conciencia determina lo social</w:t>
            </w:r>
          </w:p>
        </w:tc>
        <w:tc>
          <w:tcPr>
            <w:tcW w:w="1134" w:type="dxa"/>
            <w:vMerge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8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 social determina la conciencia</w:t>
            </w:r>
          </w:p>
        </w:tc>
      </w:tr>
      <w:tr w:rsidR="00A45E5E" w:rsidTr="00A45E5E">
        <w:tc>
          <w:tcPr>
            <w:tcW w:w="3936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 cosas están aisladas sin conexiones internas</w:t>
            </w:r>
          </w:p>
        </w:tc>
        <w:tc>
          <w:tcPr>
            <w:tcW w:w="1134" w:type="dxa"/>
            <w:vMerge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8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 cosas están íntimamente relacionadas</w:t>
            </w:r>
          </w:p>
        </w:tc>
      </w:tr>
      <w:tr w:rsidR="00A45E5E" w:rsidTr="00A45E5E">
        <w:tc>
          <w:tcPr>
            <w:tcW w:w="3936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 cosas no se transforman, permanecen siempre iguales</w:t>
            </w:r>
          </w:p>
        </w:tc>
        <w:tc>
          <w:tcPr>
            <w:tcW w:w="1134" w:type="dxa"/>
            <w:vMerge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8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 cosas cambian y se transforman, nunca son iguales</w:t>
            </w:r>
          </w:p>
        </w:tc>
      </w:tr>
      <w:tr w:rsidR="00A45E5E" w:rsidTr="00A45E5E">
        <w:tc>
          <w:tcPr>
            <w:tcW w:w="3936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Creacionismo</w:t>
            </w:r>
          </w:p>
        </w:tc>
        <w:tc>
          <w:tcPr>
            <w:tcW w:w="1134" w:type="dxa"/>
            <w:vMerge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8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Dialéctico evolucionista</w:t>
            </w:r>
          </w:p>
        </w:tc>
      </w:tr>
      <w:tr w:rsidR="00A45E5E" w:rsidTr="00A45E5E">
        <w:tc>
          <w:tcPr>
            <w:tcW w:w="3936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Filósofos: PLATÓN-HEGEL</w:t>
            </w:r>
          </w:p>
        </w:tc>
        <w:tc>
          <w:tcPr>
            <w:tcW w:w="1134" w:type="dxa"/>
            <w:vMerge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8" w:type="dxa"/>
          </w:tcPr>
          <w:p w:rsidR="00A45E5E" w:rsidRDefault="00A45E5E" w:rsidP="00A45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Filósofos: DEMÓCRITO-MARX</w:t>
            </w:r>
          </w:p>
        </w:tc>
      </w:tr>
    </w:tbl>
    <w:p w:rsidR="00A45E5E" w:rsidRPr="00A45E5E" w:rsidRDefault="00A45E5E" w:rsidP="00A45E5E">
      <w:pPr>
        <w:jc w:val="center"/>
        <w:rPr>
          <w:rFonts w:ascii="Arial" w:hAnsi="Arial" w:cs="Arial"/>
          <w:sz w:val="28"/>
          <w:szCs w:val="28"/>
        </w:rPr>
      </w:pPr>
    </w:p>
    <w:sectPr w:rsidR="00A45E5E" w:rsidRPr="00A45E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5E"/>
    <w:rsid w:val="00530635"/>
    <w:rsid w:val="00A45E5E"/>
    <w:rsid w:val="00F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B9C1-A548-4D55-9DF0-A1C86E8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2012-11-26T17:25:00Z</dcterms:created>
  <dcterms:modified xsi:type="dcterms:W3CDTF">2012-11-26T17:39:00Z</dcterms:modified>
</cp:coreProperties>
</file>